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C461D" w:rsidRPr="00DC461D" w:rsidRDefault="003661AA" w:rsidP="003661AA">
      <w:pPr>
        <w:spacing w:line="276" w:lineRule="auto"/>
        <w:rPr>
          <w:rFonts w:ascii="Verdana" w:hAnsi="Verdana"/>
          <w:sz w:val="20"/>
          <w:szCs w:val="20"/>
        </w:rPr>
      </w:pPr>
      <w:r>
        <w:rPr>
          <w:rFonts w:ascii="Verdana" w:hAnsi="Verdana"/>
          <w:sz w:val="20"/>
          <w:szCs w:val="20"/>
        </w:rPr>
        <w:t xml:space="preserve">Naam: </w:t>
      </w:r>
      <w:r>
        <w:rPr>
          <w:rFonts w:ascii="Verdana" w:hAnsi="Verdana"/>
          <w:sz w:val="20"/>
          <w:szCs w:val="20"/>
        </w:rPr>
        <w:br/>
      </w:r>
      <w:r w:rsidR="00DC461D" w:rsidRPr="00DC461D">
        <w:rPr>
          <w:rFonts w:ascii="Verdana" w:hAnsi="Verdana"/>
          <w:sz w:val="20"/>
          <w:szCs w:val="20"/>
        </w:rPr>
        <w:t>Adres</w:t>
      </w:r>
      <w:r>
        <w:rPr>
          <w:rFonts w:ascii="Verdana" w:hAnsi="Verdana"/>
          <w:sz w:val="20"/>
          <w:szCs w:val="20"/>
        </w:rPr>
        <w:t xml:space="preserve">: </w:t>
      </w:r>
      <w:r>
        <w:rPr>
          <w:rFonts w:ascii="Verdana" w:hAnsi="Verdana"/>
          <w:sz w:val="20"/>
          <w:szCs w:val="20"/>
        </w:rPr>
        <w:br/>
        <w:t>Woonplaats:</w:t>
      </w:r>
      <w:r w:rsidR="00DC461D" w:rsidRPr="00DC461D">
        <w:rPr>
          <w:rFonts w:ascii="Verdana" w:hAnsi="Verdana"/>
          <w:sz w:val="20"/>
          <w:szCs w:val="20"/>
        </w:rPr>
        <w:br/>
      </w:r>
    </w:p>
    <w:p w:rsidR="003661AA" w:rsidRDefault="00D53E7D" w:rsidP="003661AA">
      <w:pPr>
        <w:spacing w:line="276" w:lineRule="auto"/>
        <w:rPr>
          <w:rFonts w:ascii="Verdana" w:hAnsi="Verdana"/>
          <w:sz w:val="20"/>
          <w:szCs w:val="20"/>
        </w:rPr>
      </w:pPr>
      <w:r>
        <w:rPr>
          <w:rFonts w:ascii="Verdana" w:hAnsi="Verdana"/>
          <w:sz w:val="20"/>
          <w:szCs w:val="20"/>
        </w:rPr>
        <w:t>Uitsluitend per e-mail</w:t>
      </w:r>
      <w:r w:rsidR="00C23C4A">
        <w:rPr>
          <w:rFonts w:ascii="Verdana" w:hAnsi="Verdana"/>
          <w:sz w:val="20"/>
          <w:szCs w:val="20"/>
        </w:rPr>
        <w:t>:</w:t>
      </w:r>
      <w:r w:rsidR="00C23C4A" w:rsidRPr="00C23C4A">
        <w:t xml:space="preserve"> </w:t>
      </w:r>
      <w:r w:rsidR="00C23C4A" w:rsidRPr="00C23C4A">
        <w:rPr>
          <w:rFonts w:ascii="Verdana" w:hAnsi="Verdana"/>
          <w:sz w:val="20"/>
          <w:szCs w:val="20"/>
        </w:rPr>
        <w:t>pensioenen@svbcur.org</w:t>
      </w:r>
      <w:r w:rsidR="00DC461D" w:rsidRPr="00DC461D">
        <w:rPr>
          <w:rFonts w:ascii="Verdana" w:hAnsi="Verdana"/>
          <w:sz w:val="20"/>
          <w:szCs w:val="20"/>
        </w:rPr>
        <w:br/>
      </w:r>
      <w:r w:rsidR="003661AA">
        <w:rPr>
          <w:rFonts w:ascii="Verdana" w:hAnsi="Verdana"/>
          <w:sz w:val="20"/>
          <w:szCs w:val="20"/>
        </w:rPr>
        <w:br/>
      </w:r>
      <w:r w:rsidR="00DC461D" w:rsidRPr="00DC461D">
        <w:rPr>
          <w:rFonts w:ascii="Verdana" w:hAnsi="Verdana"/>
          <w:sz w:val="20"/>
          <w:szCs w:val="20"/>
        </w:rPr>
        <w:t>Sociale Verzekeringsbank</w:t>
      </w:r>
      <w:r w:rsidR="003661AA">
        <w:rPr>
          <w:rFonts w:ascii="Verdana" w:hAnsi="Verdana"/>
          <w:sz w:val="20"/>
          <w:szCs w:val="20"/>
        </w:rPr>
        <w:t xml:space="preserve"> Curaçao </w:t>
      </w:r>
      <w:r w:rsidR="00DC461D" w:rsidRPr="00DC461D">
        <w:rPr>
          <w:rFonts w:ascii="Verdana" w:hAnsi="Verdana"/>
          <w:sz w:val="20"/>
          <w:szCs w:val="20"/>
        </w:rPr>
        <w:br/>
      </w:r>
      <w:r>
        <w:rPr>
          <w:rFonts w:ascii="Verdana" w:hAnsi="Verdana"/>
          <w:sz w:val="20"/>
          <w:szCs w:val="20"/>
        </w:rPr>
        <w:t>9 Pater Euwensweg</w:t>
      </w:r>
      <w:r w:rsidR="003661AA">
        <w:rPr>
          <w:rFonts w:ascii="Verdana" w:hAnsi="Verdana"/>
          <w:sz w:val="20"/>
          <w:szCs w:val="20"/>
        </w:rPr>
        <w:br/>
        <w:t>Willemstad, Curaçao</w:t>
      </w:r>
    </w:p>
    <w:p w:rsidR="00DC461D" w:rsidRPr="00DC461D" w:rsidRDefault="00DC461D" w:rsidP="003661AA">
      <w:pPr>
        <w:spacing w:line="276" w:lineRule="auto"/>
        <w:rPr>
          <w:rFonts w:ascii="Verdana" w:hAnsi="Verdana"/>
          <w:sz w:val="20"/>
          <w:szCs w:val="20"/>
        </w:rPr>
      </w:pPr>
      <w:r w:rsidRPr="00DC461D">
        <w:rPr>
          <w:rFonts w:ascii="Verdana" w:hAnsi="Verdana"/>
          <w:sz w:val="20"/>
          <w:szCs w:val="20"/>
        </w:rPr>
        <w:t xml:space="preserve">Datum: </w:t>
      </w:r>
      <w:r w:rsidRPr="00DC461D">
        <w:rPr>
          <w:rFonts w:ascii="Verdana" w:hAnsi="Verdana"/>
          <w:sz w:val="20"/>
          <w:szCs w:val="20"/>
        </w:rPr>
        <w:br/>
        <w:t xml:space="preserve">Onderwerp: Verzoek tot betaling indexatie </w:t>
      </w:r>
      <w:r w:rsidR="0017576E">
        <w:rPr>
          <w:rFonts w:ascii="Verdana" w:hAnsi="Verdana"/>
          <w:sz w:val="20"/>
          <w:szCs w:val="20"/>
        </w:rPr>
        <w:t>/ schadebesluit</w:t>
      </w:r>
      <w:r w:rsidR="003661AA">
        <w:rPr>
          <w:rFonts w:ascii="Verdana" w:hAnsi="Verdana"/>
          <w:sz w:val="20"/>
          <w:szCs w:val="20"/>
        </w:rPr>
        <w:t xml:space="preserve"> </w:t>
      </w:r>
      <w:r w:rsidRPr="00DC461D">
        <w:rPr>
          <w:rFonts w:ascii="Verdana" w:hAnsi="Verdana"/>
          <w:sz w:val="20"/>
          <w:szCs w:val="20"/>
        </w:rPr>
        <w:br/>
      </w:r>
    </w:p>
    <w:p w:rsidR="00DC461D" w:rsidRPr="00DC461D" w:rsidRDefault="00DC461D" w:rsidP="003661AA">
      <w:pPr>
        <w:spacing w:line="276" w:lineRule="auto"/>
        <w:rPr>
          <w:rFonts w:ascii="Verdana" w:hAnsi="Verdana"/>
          <w:sz w:val="20"/>
          <w:szCs w:val="20"/>
        </w:rPr>
      </w:pPr>
      <w:r w:rsidRPr="00DC461D">
        <w:rPr>
          <w:rFonts w:ascii="Verdana" w:hAnsi="Verdana"/>
          <w:sz w:val="20"/>
          <w:szCs w:val="20"/>
        </w:rPr>
        <w:t>Geachte heer/mevrouw,</w:t>
      </w:r>
    </w:p>
    <w:p w:rsidR="00DC461D" w:rsidRPr="00DC461D" w:rsidRDefault="00DC461D" w:rsidP="003661AA">
      <w:pPr>
        <w:spacing w:line="276" w:lineRule="auto"/>
        <w:rPr>
          <w:rFonts w:ascii="Verdana" w:hAnsi="Verdana"/>
          <w:sz w:val="20"/>
          <w:szCs w:val="20"/>
        </w:rPr>
      </w:pPr>
      <w:r w:rsidRPr="00DC461D">
        <w:rPr>
          <w:rFonts w:ascii="Verdana" w:hAnsi="Verdana"/>
          <w:sz w:val="20"/>
          <w:szCs w:val="20"/>
        </w:rPr>
        <w:t xml:space="preserve">Hierbij verzoek ik, </w:t>
      </w:r>
      <w:r w:rsidR="003661AA">
        <w:rPr>
          <w:rFonts w:ascii="Verdana" w:hAnsi="Verdana"/>
          <w:sz w:val="20"/>
          <w:szCs w:val="20"/>
        </w:rPr>
        <w:t xml:space="preserve">………………………………………………………….. </w:t>
      </w:r>
      <w:r w:rsidRPr="00DC461D">
        <w:rPr>
          <w:rFonts w:ascii="Verdana" w:hAnsi="Verdana"/>
          <w:sz w:val="20"/>
          <w:szCs w:val="20"/>
        </w:rPr>
        <w:t xml:space="preserve">, geboren op </w:t>
      </w:r>
      <w:r w:rsidR="003661AA">
        <w:rPr>
          <w:rFonts w:ascii="Verdana" w:hAnsi="Verdana"/>
          <w:sz w:val="20"/>
          <w:szCs w:val="20"/>
        </w:rPr>
        <w:t>…………</w:t>
      </w:r>
      <w:r w:rsidR="00B47987">
        <w:rPr>
          <w:rFonts w:ascii="Verdana" w:hAnsi="Verdana"/>
          <w:sz w:val="20"/>
          <w:szCs w:val="20"/>
        </w:rPr>
        <w:t>...........</w:t>
      </w:r>
      <w:r w:rsidR="008A5C02">
        <w:rPr>
          <w:rFonts w:ascii="Verdana" w:hAnsi="Verdana"/>
          <w:sz w:val="20"/>
          <w:szCs w:val="20"/>
        </w:rPr>
        <w:t>…..</w:t>
      </w:r>
      <w:r w:rsidRPr="00DC461D">
        <w:rPr>
          <w:rFonts w:ascii="Verdana" w:hAnsi="Verdana"/>
          <w:sz w:val="20"/>
          <w:szCs w:val="20"/>
        </w:rPr>
        <w:t xml:space="preserve">, wonende te </w:t>
      </w:r>
      <w:r w:rsidR="003661AA">
        <w:rPr>
          <w:rFonts w:ascii="Verdana" w:hAnsi="Verdana"/>
          <w:sz w:val="20"/>
          <w:szCs w:val="20"/>
        </w:rPr>
        <w:t>…………………………………………………………………………………………………………</w:t>
      </w:r>
      <w:r w:rsidR="00B47987">
        <w:rPr>
          <w:rFonts w:ascii="Verdana" w:hAnsi="Verdana"/>
          <w:sz w:val="20"/>
          <w:szCs w:val="20"/>
        </w:rPr>
        <w:t>.....</w:t>
      </w:r>
      <w:r w:rsidR="003661AA">
        <w:rPr>
          <w:rFonts w:ascii="Verdana" w:hAnsi="Verdana"/>
          <w:sz w:val="20"/>
          <w:szCs w:val="20"/>
        </w:rPr>
        <w:t>………….</w:t>
      </w:r>
      <w:r w:rsidRPr="00DC461D">
        <w:rPr>
          <w:rFonts w:ascii="Verdana" w:hAnsi="Verdana"/>
          <w:sz w:val="20"/>
          <w:szCs w:val="20"/>
        </w:rPr>
        <w:t>, met AOV-nummer</w:t>
      </w:r>
      <w:r w:rsidR="003661AA">
        <w:rPr>
          <w:rFonts w:ascii="Verdana" w:hAnsi="Verdana"/>
          <w:sz w:val="20"/>
          <w:szCs w:val="20"/>
        </w:rPr>
        <w:t xml:space="preserve"> ………………………. </w:t>
      </w:r>
      <w:r w:rsidRPr="00DC461D">
        <w:rPr>
          <w:rFonts w:ascii="Verdana" w:hAnsi="Verdana"/>
          <w:sz w:val="20"/>
          <w:szCs w:val="20"/>
        </w:rPr>
        <w:t xml:space="preserve">, </w:t>
      </w:r>
      <w:r w:rsidR="003661AA">
        <w:rPr>
          <w:rFonts w:ascii="Verdana" w:hAnsi="Verdana"/>
          <w:sz w:val="20"/>
          <w:szCs w:val="20"/>
        </w:rPr>
        <w:t xml:space="preserve">u, </w:t>
      </w:r>
      <w:r w:rsidRPr="00DC461D">
        <w:rPr>
          <w:rFonts w:ascii="Verdana" w:hAnsi="Verdana"/>
          <w:sz w:val="20"/>
          <w:szCs w:val="20"/>
        </w:rPr>
        <w:t>conform artikel 7, lid 3, van de Landsverordening Algemene Ouderdomsverzekering (AOV)</w:t>
      </w:r>
      <w:r w:rsidR="003661AA">
        <w:rPr>
          <w:rFonts w:ascii="Verdana" w:hAnsi="Verdana"/>
          <w:sz w:val="20"/>
          <w:szCs w:val="20"/>
        </w:rPr>
        <w:t>,</w:t>
      </w:r>
      <w:r w:rsidRPr="00DC461D">
        <w:rPr>
          <w:rFonts w:ascii="Verdana" w:hAnsi="Verdana"/>
          <w:sz w:val="20"/>
          <w:szCs w:val="20"/>
        </w:rPr>
        <w:t xml:space="preserve"> over te gaan tot:</w:t>
      </w:r>
    </w:p>
    <w:p w:rsidR="00DC461D" w:rsidRPr="00DC461D" w:rsidRDefault="00DC461D" w:rsidP="003661AA">
      <w:pPr>
        <w:numPr>
          <w:ilvl w:val="0"/>
          <w:numId w:val="5"/>
        </w:numPr>
        <w:spacing w:line="276" w:lineRule="auto"/>
        <w:rPr>
          <w:rFonts w:ascii="Verdana" w:hAnsi="Verdana"/>
          <w:sz w:val="20"/>
          <w:szCs w:val="20"/>
        </w:rPr>
      </w:pPr>
      <w:r w:rsidRPr="00DC461D">
        <w:rPr>
          <w:rFonts w:ascii="Verdana" w:hAnsi="Verdana"/>
          <w:sz w:val="20"/>
          <w:szCs w:val="20"/>
        </w:rPr>
        <w:t>Betaling van de gemiste indexatie over de afgelopen twee jaar, te rekenen vanaf de dagtekening van deze brief; en</w:t>
      </w:r>
    </w:p>
    <w:p w:rsidR="00DC461D" w:rsidRPr="00DC461D" w:rsidRDefault="00DC461D" w:rsidP="003661AA">
      <w:pPr>
        <w:numPr>
          <w:ilvl w:val="0"/>
          <w:numId w:val="5"/>
        </w:numPr>
        <w:spacing w:line="276" w:lineRule="auto"/>
        <w:rPr>
          <w:rFonts w:ascii="Verdana" w:hAnsi="Verdana"/>
          <w:sz w:val="20"/>
          <w:szCs w:val="20"/>
        </w:rPr>
      </w:pPr>
      <w:r w:rsidRPr="00DC461D">
        <w:rPr>
          <w:rFonts w:ascii="Verdana" w:hAnsi="Verdana"/>
          <w:sz w:val="20"/>
          <w:szCs w:val="20"/>
        </w:rPr>
        <w:t>Uitkering van de indexatie per september 2025.</w:t>
      </w:r>
    </w:p>
    <w:p w:rsidR="00DC461D" w:rsidRPr="00DC461D" w:rsidRDefault="00DC461D" w:rsidP="003661AA">
      <w:pPr>
        <w:spacing w:line="276" w:lineRule="auto"/>
        <w:rPr>
          <w:rFonts w:ascii="Verdana" w:hAnsi="Verdana"/>
          <w:b/>
          <w:bCs/>
          <w:sz w:val="20"/>
          <w:szCs w:val="20"/>
          <w:u w:val="single"/>
        </w:rPr>
      </w:pPr>
      <w:r w:rsidRPr="00DC461D">
        <w:rPr>
          <w:rFonts w:ascii="Verdana" w:hAnsi="Verdana"/>
          <w:b/>
          <w:bCs/>
          <w:sz w:val="20"/>
          <w:szCs w:val="20"/>
          <w:u w:val="single"/>
        </w:rPr>
        <w:t>Gronden van het verzoek</w:t>
      </w:r>
      <w:r w:rsidR="00095AAB">
        <w:rPr>
          <w:rFonts w:ascii="Verdana" w:hAnsi="Verdana"/>
          <w:b/>
          <w:bCs/>
          <w:sz w:val="20"/>
          <w:szCs w:val="20"/>
          <w:u w:val="single"/>
        </w:rPr>
        <w:t>:</w:t>
      </w:r>
    </w:p>
    <w:p w:rsidR="00DC461D" w:rsidRPr="000C1FF9" w:rsidRDefault="00DC461D" w:rsidP="003661AA">
      <w:pPr>
        <w:numPr>
          <w:ilvl w:val="0"/>
          <w:numId w:val="6"/>
        </w:numPr>
        <w:spacing w:line="276" w:lineRule="auto"/>
        <w:rPr>
          <w:rFonts w:ascii="Verdana" w:hAnsi="Verdana"/>
          <w:sz w:val="20"/>
          <w:szCs w:val="20"/>
        </w:rPr>
      </w:pPr>
      <w:r w:rsidRPr="00DC461D">
        <w:rPr>
          <w:rFonts w:ascii="Verdana" w:hAnsi="Verdana"/>
          <w:b/>
          <w:bCs/>
          <w:sz w:val="20"/>
          <w:szCs w:val="20"/>
        </w:rPr>
        <w:t>Dwingendrechtelijke verplichting</w:t>
      </w:r>
      <w:r w:rsidRPr="00DC461D">
        <w:rPr>
          <w:rFonts w:ascii="Verdana" w:hAnsi="Verdana"/>
          <w:sz w:val="20"/>
          <w:szCs w:val="20"/>
        </w:rPr>
        <w:br/>
        <w:t>Artikel 7, lid 3, van de Landsverordening AOV bepaalt dat het ouderdomspensioen jaarlijks wordt aangepast op basis van de reële economische groei</w:t>
      </w:r>
      <w:r w:rsidR="000C1FF9">
        <w:rPr>
          <w:rFonts w:ascii="Verdana" w:hAnsi="Verdana"/>
          <w:sz w:val="20"/>
          <w:szCs w:val="20"/>
        </w:rPr>
        <w:t xml:space="preserve"> </w:t>
      </w:r>
      <w:r w:rsidR="000C1FF9" w:rsidRPr="000C1FF9">
        <w:rPr>
          <w:rFonts w:ascii="Verdana" w:hAnsi="Verdana"/>
          <w:sz w:val="20"/>
          <w:szCs w:val="20"/>
        </w:rPr>
        <w:t>over de maand augustus van het voorafgaande jaar, ten opzichte van augustus een jaar eerder.</w:t>
      </w:r>
      <w:r w:rsidR="000C1FF9">
        <w:rPr>
          <w:rFonts w:ascii="Verdana" w:hAnsi="Verdana"/>
          <w:sz w:val="20"/>
          <w:szCs w:val="20"/>
        </w:rPr>
        <w:t xml:space="preserve"> </w:t>
      </w:r>
      <w:r w:rsidRPr="000C1FF9">
        <w:rPr>
          <w:rFonts w:ascii="Verdana" w:hAnsi="Verdana"/>
          <w:sz w:val="20"/>
          <w:szCs w:val="20"/>
        </w:rPr>
        <w:t>Deze bepaling is van dwingendrechtelijke aard.</w:t>
      </w:r>
    </w:p>
    <w:p w:rsidR="00DC461D" w:rsidRPr="00DC461D" w:rsidRDefault="00DC461D" w:rsidP="003661AA">
      <w:pPr>
        <w:numPr>
          <w:ilvl w:val="0"/>
          <w:numId w:val="6"/>
        </w:numPr>
        <w:spacing w:line="276" w:lineRule="auto"/>
        <w:rPr>
          <w:rFonts w:ascii="Verdana" w:hAnsi="Verdana"/>
          <w:sz w:val="20"/>
          <w:szCs w:val="20"/>
        </w:rPr>
      </w:pPr>
      <w:r w:rsidRPr="00DC461D">
        <w:rPr>
          <w:rFonts w:ascii="Verdana" w:hAnsi="Verdana"/>
          <w:b/>
          <w:bCs/>
          <w:sz w:val="20"/>
          <w:szCs w:val="20"/>
        </w:rPr>
        <w:t>Ontbreken landsbesluit geen rechtsgrond</w:t>
      </w:r>
      <w:r w:rsidRPr="00DC461D">
        <w:rPr>
          <w:rFonts w:ascii="Verdana" w:hAnsi="Verdana"/>
          <w:sz w:val="20"/>
          <w:szCs w:val="20"/>
        </w:rPr>
        <w:br/>
        <w:t>Voor zover de SVB zich beroept op het ontbreken van het in artikel 7, lid 2, bedoelde landsbesluit, geldt dat dit geen rechtsgrond biedt om uitvoering van artikel 7, lid 3, achterwege te laten. De bepaling is imperatief geformuleerd en laat geen discretionaire ruimte om indexatie te weigeren bij positieve economische groei.</w:t>
      </w:r>
    </w:p>
    <w:p w:rsidR="00DC461D" w:rsidRPr="00DC461D" w:rsidRDefault="00DC461D" w:rsidP="003661AA">
      <w:pPr>
        <w:numPr>
          <w:ilvl w:val="0"/>
          <w:numId w:val="6"/>
        </w:numPr>
        <w:spacing w:line="276" w:lineRule="auto"/>
        <w:rPr>
          <w:rFonts w:ascii="Verdana" w:hAnsi="Verdana"/>
          <w:sz w:val="20"/>
          <w:szCs w:val="20"/>
        </w:rPr>
      </w:pPr>
      <w:r w:rsidRPr="00DC461D">
        <w:rPr>
          <w:rFonts w:ascii="Verdana" w:hAnsi="Verdana"/>
          <w:b/>
          <w:bCs/>
          <w:sz w:val="20"/>
          <w:szCs w:val="20"/>
        </w:rPr>
        <w:t>Subsidiair schadebesluit</w:t>
      </w:r>
      <w:r w:rsidRPr="00DC461D">
        <w:rPr>
          <w:rFonts w:ascii="Verdana" w:hAnsi="Verdana"/>
          <w:sz w:val="20"/>
          <w:szCs w:val="20"/>
        </w:rPr>
        <w:br/>
        <w:t>Indien u desalniettemin meent dat indexering niet kan plaatsvinden wegens het ontbreken van een landsbesluit, verzoek ik subsidiair om een zelfstandig schadebesluit te nemen wegens het onrechtmatig nalaten van de wettelijke verplichting tot indexering.</w:t>
      </w:r>
      <w:r w:rsidR="00537922">
        <w:rPr>
          <w:rFonts w:ascii="Verdana" w:hAnsi="Verdana"/>
          <w:sz w:val="20"/>
          <w:szCs w:val="20"/>
        </w:rPr>
        <w:t xml:space="preserve"> Grondslag daarvoor is dat door de wettelijk voorschreven indexatie niet toe te passen er inbreuk wordt </w:t>
      </w:r>
      <w:r w:rsidR="0011308E">
        <w:rPr>
          <w:rFonts w:ascii="Verdana" w:hAnsi="Verdana"/>
          <w:sz w:val="20"/>
          <w:szCs w:val="20"/>
        </w:rPr>
        <w:t xml:space="preserve"> </w:t>
      </w:r>
      <w:r w:rsidR="0011308E" w:rsidRPr="0017576E">
        <w:rPr>
          <w:rFonts w:ascii="Verdana" w:hAnsi="Verdana"/>
          <w:sz w:val="20"/>
          <w:szCs w:val="20"/>
        </w:rPr>
        <w:t xml:space="preserve">gemaakt </w:t>
      </w:r>
      <w:r w:rsidR="00537922" w:rsidRPr="0017576E">
        <w:rPr>
          <w:rFonts w:ascii="Verdana" w:hAnsi="Verdana"/>
          <w:sz w:val="20"/>
          <w:szCs w:val="20"/>
        </w:rPr>
        <w:t>op mijn eigendomsrecht (</w:t>
      </w:r>
      <w:r w:rsidR="00447CDA" w:rsidRPr="0017576E">
        <w:rPr>
          <w:rFonts w:ascii="Verdana" w:hAnsi="Verdana"/>
          <w:sz w:val="20"/>
          <w:szCs w:val="20"/>
        </w:rPr>
        <w:t xml:space="preserve">aanspraak </w:t>
      </w:r>
      <w:r w:rsidR="00537922" w:rsidRPr="0017576E">
        <w:rPr>
          <w:rFonts w:ascii="Verdana" w:hAnsi="Verdana"/>
          <w:sz w:val="20"/>
          <w:szCs w:val="20"/>
        </w:rPr>
        <w:t>op pensioen) als bedoeld in artikel</w:t>
      </w:r>
      <w:r w:rsidR="0017576E" w:rsidRPr="0017576E">
        <w:rPr>
          <w:rFonts w:ascii="Verdana" w:hAnsi="Verdana"/>
          <w:sz w:val="20"/>
          <w:szCs w:val="20"/>
        </w:rPr>
        <w:t xml:space="preserve"> 1 van het eerste protocol bij het Europees Verdrag van de Rechten van de Mens</w:t>
      </w:r>
      <w:r w:rsidR="0017576E">
        <w:rPr>
          <w:rFonts w:ascii="Verdana" w:hAnsi="Verdana"/>
          <w:sz w:val="20"/>
          <w:szCs w:val="20"/>
        </w:rPr>
        <w:t>.</w:t>
      </w:r>
    </w:p>
    <w:p w:rsidR="00095AAB" w:rsidRDefault="00095AAB" w:rsidP="003661AA">
      <w:pPr>
        <w:spacing w:line="276" w:lineRule="auto"/>
        <w:rPr>
          <w:rFonts w:ascii="Verdana" w:hAnsi="Verdana"/>
          <w:sz w:val="20"/>
          <w:szCs w:val="20"/>
        </w:rPr>
      </w:pPr>
      <w:r w:rsidRPr="00C23C4A">
        <w:rPr>
          <w:rFonts w:ascii="Verdana" w:hAnsi="Verdana"/>
          <w:b/>
          <w:bCs/>
          <w:sz w:val="20"/>
          <w:szCs w:val="20"/>
          <w:u w:val="single"/>
        </w:rPr>
        <w:t>Berekening indexatie</w:t>
      </w:r>
      <w:r w:rsidR="00DC461D" w:rsidRPr="00DC461D">
        <w:rPr>
          <w:rFonts w:ascii="Verdana" w:hAnsi="Verdana"/>
          <w:sz w:val="20"/>
          <w:szCs w:val="20"/>
        </w:rPr>
        <w:br/>
      </w:r>
      <w:r w:rsidRPr="00095AAB">
        <w:rPr>
          <w:rFonts w:ascii="Verdana" w:hAnsi="Verdana"/>
          <w:sz w:val="20"/>
          <w:szCs w:val="20"/>
        </w:rPr>
        <w:t xml:space="preserve">Hoewel artikel 7, lid 3, van de Landsverordening AOV voorschrijft dat indexatie dient plaats te vinden op basis van de reële economische groei in augustus ten opzichte van augustus het jaar daarvoor, blijkt deze systematiek in de praktijk onuitvoerbaar. Het Centraal Bureau voor de Statistiek publiceert uitsluitend jaarcijfers, waardoor de vereiste maandvergelijking structureel niet kan worden gemaakt. </w:t>
      </w:r>
    </w:p>
    <w:p w:rsidR="00DC461D" w:rsidRDefault="00095AAB" w:rsidP="003661AA">
      <w:pPr>
        <w:spacing w:line="276" w:lineRule="auto"/>
        <w:rPr>
          <w:rFonts w:ascii="Verdana" w:hAnsi="Verdana"/>
          <w:sz w:val="20"/>
          <w:szCs w:val="20"/>
        </w:rPr>
      </w:pPr>
      <w:r w:rsidRPr="00095AAB">
        <w:rPr>
          <w:rFonts w:ascii="Verdana" w:hAnsi="Verdana"/>
          <w:sz w:val="20"/>
          <w:szCs w:val="20"/>
        </w:rPr>
        <w:t>Om die reden dient bij de berekening van de gemiste indexatie aansluiting te worden gezocht bij de jaarlijks gepubliceerde groeicijfers van het reële bruto binnenlands product. Deze jaar-op-jaar-benadering is niet slechts een benadering van de wet, maar in de gegeven omstandigheden de enige uitvoerbare en verantwoorde interpretatie ervan.</w:t>
      </w:r>
    </w:p>
    <w:p w:rsidR="00C23C4A" w:rsidRDefault="00C23C4A" w:rsidP="003661AA">
      <w:pPr>
        <w:spacing w:line="276" w:lineRule="auto"/>
        <w:jc w:val="both"/>
        <w:rPr>
          <w:rFonts w:ascii="Verdana" w:hAnsi="Verdana"/>
          <w:sz w:val="20"/>
          <w:szCs w:val="20"/>
        </w:rPr>
      </w:pPr>
      <w:r w:rsidRPr="00C23C4A">
        <w:rPr>
          <w:rFonts w:ascii="Verdana" w:hAnsi="Verdana"/>
          <w:sz w:val="20"/>
          <w:szCs w:val="20"/>
        </w:rPr>
        <w:t>Volgens CBS-cijfers bedroeg de</w:t>
      </w:r>
      <w:r w:rsidR="00536E62">
        <w:rPr>
          <w:rFonts w:ascii="Verdana" w:hAnsi="Verdana"/>
          <w:sz w:val="20"/>
          <w:szCs w:val="20"/>
        </w:rPr>
        <w:t xml:space="preserve"> reële </w:t>
      </w:r>
      <w:r w:rsidRPr="00C23C4A">
        <w:rPr>
          <w:rFonts w:ascii="Verdana" w:hAnsi="Verdana"/>
          <w:sz w:val="20"/>
          <w:szCs w:val="20"/>
        </w:rPr>
        <w:t>economische groei in 2015 en in de jaren 2021 tot en met 2024 respectievelijk 0,5%, 4,2%, 6,9%, 4,2% en 5,0%.</w:t>
      </w:r>
    </w:p>
    <w:p w:rsidR="0011308E" w:rsidRPr="00C23C4A" w:rsidRDefault="00C23C4A" w:rsidP="003661AA">
      <w:pPr>
        <w:spacing w:line="276" w:lineRule="auto"/>
        <w:jc w:val="both"/>
        <w:rPr>
          <w:rFonts w:ascii="Verdana" w:hAnsi="Verdana"/>
          <w:sz w:val="20"/>
          <w:szCs w:val="20"/>
        </w:rPr>
      </w:pPr>
      <w:r w:rsidRPr="00C23C4A">
        <w:rPr>
          <w:rFonts w:ascii="Verdana" w:hAnsi="Verdana"/>
          <w:sz w:val="20"/>
          <w:szCs w:val="20"/>
        </w:rPr>
        <w:t>In lijn hiermee verzoek ik u, op basis van de bij u bekende gegevens over mijn uitkering, een berekening te maken van de gemiste indexatie, deze te vermeerderen met wettelijke rente, en tot uitbetaling over te gaan.</w:t>
      </w:r>
    </w:p>
    <w:p w:rsidR="0017576E" w:rsidRDefault="0011308E" w:rsidP="003661AA">
      <w:pPr>
        <w:spacing w:line="276" w:lineRule="auto"/>
        <w:jc w:val="both"/>
        <w:rPr>
          <w:rFonts w:ascii="Verdana" w:hAnsi="Verdana"/>
          <w:sz w:val="20"/>
          <w:szCs w:val="20"/>
        </w:rPr>
      </w:pPr>
      <w:r w:rsidRPr="00C23C4A">
        <w:rPr>
          <w:rFonts w:ascii="Verdana" w:hAnsi="Verdana"/>
          <w:b/>
          <w:bCs/>
          <w:sz w:val="20"/>
          <w:szCs w:val="20"/>
          <w:u w:val="single"/>
        </w:rPr>
        <w:t>Dienstbaarheidsbeginsel</w:t>
      </w:r>
      <w:r w:rsidRPr="0011308E">
        <w:rPr>
          <w:rFonts w:ascii="Verdana" w:hAnsi="Verdana"/>
          <w:b/>
          <w:bCs/>
          <w:sz w:val="20"/>
          <w:szCs w:val="20"/>
        </w:rPr>
        <w:br/>
      </w:r>
      <w:r w:rsidR="0017576E" w:rsidRPr="0017576E">
        <w:rPr>
          <w:rFonts w:ascii="Verdana" w:hAnsi="Verdana"/>
          <w:sz w:val="20"/>
          <w:szCs w:val="20"/>
        </w:rPr>
        <w:t>In dat verband zij vermeld dat, conform de algemene beginselen van behoorlijk bestuur – in het bijzonder het dienstbaarheidsbeginsel (vgl. Rb. Zeeland-West-Brabant 1 juli 2020, ECLI:NL:RBZWB:2020:2911, rov. 2.3) – een bestuursorgaan zich dienstbaar behoort op te stellen. Dit geldt in het bijzonder wanneer het gaat om een penshonado, van wie redelijkerwijs niet kan worden verwacht dat deze zelf een complexe berekening opstelt.</w:t>
      </w:r>
    </w:p>
    <w:p w:rsidR="00C23C4A" w:rsidRPr="00641DB7" w:rsidRDefault="00C23C4A" w:rsidP="003661AA">
      <w:pPr>
        <w:pStyle w:val="NoSpacing"/>
        <w:spacing w:line="276" w:lineRule="auto"/>
        <w:rPr>
          <w:rFonts w:ascii="Verdana" w:hAnsi="Verdana"/>
          <w:b/>
          <w:bCs/>
          <w:sz w:val="20"/>
          <w:szCs w:val="20"/>
          <w:u w:val="single"/>
        </w:rPr>
      </w:pPr>
      <w:r w:rsidRPr="00641DB7">
        <w:rPr>
          <w:rFonts w:ascii="Verdana" w:hAnsi="Verdana"/>
          <w:b/>
          <w:bCs/>
          <w:sz w:val="20"/>
          <w:szCs w:val="20"/>
          <w:u w:val="single"/>
        </w:rPr>
        <w:t>Voorbehoud</w:t>
      </w:r>
    </w:p>
    <w:p w:rsidR="00C23C4A" w:rsidRPr="00641DB7" w:rsidRDefault="00C23C4A" w:rsidP="003661AA">
      <w:pPr>
        <w:pStyle w:val="NoSpacing"/>
        <w:spacing w:line="276" w:lineRule="auto"/>
        <w:rPr>
          <w:rFonts w:ascii="Verdana" w:hAnsi="Verdana"/>
          <w:sz w:val="20"/>
          <w:szCs w:val="20"/>
        </w:rPr>
      </w:pPr>
      <w:r w:rsidRPr="00641DB7">
        <w:rPr>
          <w:rFonts w:ascii="Verdana" w:hAnsi="Verdana"/>
          <w:sz w:val="20"/>
          <w:szCs w:val="20"/>
        </w:rPr>
        <w:t xml:space="preserve">Ik behoud mij het recht voor het verzoek aan te vullen indien mocht blijken dat er in meer jaren sprake is geweest van reële groei. </w:t>
      </w:r>
    </w:p>
    <w:p w:rsidR="00C23C4A" w:rsidRDefault="00C23C4A" w:rsidP="003661AA">
      <w:pPr>
        <w:pStyle w:val="NoSpacing"/>
        <w:spacing w:line="276" w:lineRule="auto"/>
      </w:pPr>
    </w:p>
    <w:p w:rsidR="000C1FF9" w:rsidRPr="000C1FF9" w:rsidRDefault="00DC461D" w:rsidP="003661AA">
      <w:pPr>
        <w:pStyle w:val="NoSpacing"/>
        <w:spacing w:line="276" w:lineRule="auto"/>
        <w:jc w:val="both"/>
        <w:rPr>
          <w:rFonts w:ascii="Verdana" w:hAnsi="Verdana"/>
          <w:b/>
          <w:bCs/>
          <w:sz w:val="20"/>
          <w:szCs w:val="20"/>
          <w:u w:val="single"/>
        </w:rPr>
      </w:pPr>
      <w:r w:rsidRPr="000C1FF9">
        <w:rPr>
          <w:rFonts w:ascii="Verdana" w:hAnsi="Verdana"/>
          <w:b/>
          <w:bCs/>
          <w:sz w:val="20"/>
          <w:szCs w:val="20"/>
          <w:u w:val="single"/>
        </w:rPr>
        <w:t>Aanhouden beslissing</w:t>
      </w:r>
    </w:p>
    <w:p w:rsidR="000C1FF9" w:rsidRDefault="000C1FF9" w:rsidP="003661AA">
      <w:pPr>
        <w:pStyle w:val="NoSpacing"/>
        <w:spacing w:line="276" w:lineRule="auto"/>
        <w:jc w:val="both"/>
        <w:rPr>
          <w:rFonts w:ascii="Verdana" w:hAnsi="Verdana"/>
          <w:sz w:val="20"/>
          <w:szCs w:val="20"/>
        </w:rPr>
      </w:pPr>
      <w:r w:rsidRPr="000C1FF9">
        <w:rPr>
          <w:rFonts w:ascii="Verdana" w:hAnsi="Verdana"/>
          <w:sz w:val="20"/>
          <w:szCs w:val="20"/>
        </w:rPr>
        <w:t>Indien u voornemens bent de onder 1 en 2 genoemde verzoeken af te wijzen, verzoek ik u de beslissing aan te houden in afwachting van de uitkomst in vergelijkbare zaken. Zoals breed in de media is bericht, heeft mr. Evertsz namens een cliënt</w:t>
      </w:r>
      <w:r>
        <w:rPr>
          <w:rFonts w:ascii="Verdana" w:hAnsi="Verdana"/>
          <w:sz w:val="20"/>
          <w:szCs w:val="20"/>
        </w:rPr>
        <w:t>e</w:t>
      </w:r>
      <w:r w:rsidRPr="000C1FF9">
        <w:rPr>
          <w:rFonts w:ascii="Verdana" w:hAnsi="Verdana"/>
          <w:sz w:val="20"/>
          <w:szCs w:val="20"/>
        </w:rPr>
        <w:t xml:space="preserve"> reeds een gelijkluidend verzoek ingediend, waarbij tegen een eventuele afwijzing bezwaar en beroep zullen worden ingesteld. </w:t>
      </w:r>
    </w:p>
    <w:p w:rsidR="000C1FF9" w:rsidRPr="000C1FF9" w:rsidRDefault="000C1FF9" w:rsidP="003661AA">
      <w:pPr>
        <w:pStyle w:val="NoSpacing"/>
        <w:spacing w:line="276" w:lineRule="auto"/>
        <w:jc w:val="both"/>
        <w:rPr>
          <w:rFonts w:ascii="Verdana" w:hAnsi="Verdana"/>
          <w:sz w:val="20"/>
          <w:szCs w:val="20"/>
        </w:rPr>
      </w:pPr>
    </w:p>
    <w:p w:rsidR="000C1FF9" w:rsidRPr="000C1FF9" w:rsidRDefault="000C1FF9" w:rsidP="003661AA">
      <w:pPr>
        <w:pStyle w:val="NoSpacing"/>
        <w:spacing w:line="276" w:lineRule="auto"/>
        <w:jc w:val="both"/>
        <w:rPr>
          <w:rFonts w:ascii="Verdana" w:hAnsi="Verdana"/>
          <w:sz w:val="20"/>
          <w:szCs w:val="20"/>
        </w:rPr>
      </w:pPr>
      <w:r w:rsidRPr="000C1FF9">
        <w:rPr>
          <w:rFonts w:ascii="Verdana" w:hAnsi="Verdana"/>
          <w:sz w:val="20"/>
          <w:szCs w:val="20"/>
        </w:rPr>
        <w:t>Zodra in die zaak de beslissing onherroepelijk is geworden, verzoek ik u dienovereenkomstig op mijn verzoek te beslissen.</w:t>
      </w:r>
    </w:p>
    <w:p w:rsidR="00DC461D" w:rsidRDefault="00DC461D" w:rsidP="003661AA">
      <w:pPr>
        <w:spacing w:line="276" w:lineRule="auto"/>
        <w:rPr>
          <w:rFonts w:ascii="Verdana" w:hAnsi="Verdana"/>
          <w:sz w:val="20"/>
          <w:szCs w:val="20"/>
        </w:rPr>
      </w:pPr>
    </w:p>
    <w:p w:rsidR="00DC461D" w:rsidRPr="00DC461D" w:rsidRDefault="0017576E" w:rsidP="003661AA">
      <w:pPr>
        <w:spacing w:line="276" w:lineRule="auto"/>
        <w:rPr>
          <w:rFonts w:ascii="Verdana" w:hAnsi="Verdana"/>
          <w:sz w:val="20"/>
          <w:szCs w:val="20"/>
        </w:rPr>
      </w:pPr>
      <w:r>
        <w:rPr>
          <w:rFonts w:ascii="Verdana" w:hAnsi="Verdana"/>
          <w:sz w:val="20"/>
          <w:szCs w:val="20"/>
        </w:rPr>
        <w:t>Met vriendelijke groet,</w:t>
      </w:r>
    </w:p>
    <w:p w:rsidR="003661AA" w:rsidRDefault="003661AA" w:rsidP="003661AA">
      <w:pPr>
        <w:spacing w:line="276" w:lineRule="auto"/>
        <w:rPr>
          <w:rFonts w:ascii="Verdana" w:hAnsi="Verdana"/>
          <w:sz w:val="20"/>
          <w:szCs w:val="20"/>
        </w:rPr>
      </w:pPr>
      <w:r>
        <w:rPr>
          <w:rFonts w:ascii="Verdana" w:hAnsi="Verdana"/>
          <w:sz w:val="20"/>
          <w:szCs w:val="20"/>
        </w:rPr>
        <w:t>Naam:</w:t>
      </w:r>
    </w:p>
    <w:p w:rsidR="003661AA" w:rsidRDefault="003661AA" w:rsidP="003661AA">
      <w:pPr>
        <w:spacing w:line="276" w:lineRule="auto"/>
        <w:rPr>
          <w:rFonts w:ascii="Verdana" w:hAnsi="Verdana"/>
          <w:sz w:val="20"/>
          <w:szCs w:val="20"/>
        </w:rPr>
      </w:pPr>
    </w:p>
    <w:p w:rsidR="00DC461D" w:rsidRPr="00DC461D" w:rsidRDefault="003661AA" w:rsidP="003661AA">
      <w:pPr>
        <w:spacing w:line="276" w:lineRule="auto"/>
        <w:rPr>
          <w:rFonts w:ascii="Verdana" w:hAnsi="Verdana"/>
          <w:sz w:val="20"/>
          <w:szCs w:val="20"/>
        </w:rPr>
      </w:pPr>
      <w:r>
        <w:rPr>
          <w:rFonts w:ascii="Verdana" w:hAnsi="Verdana"/>
          <w:sz w:val="20"/>
          <w:szCs w:val="20"/>
        </w:rPr>
        <w:t>Handtekening:</w:t>
      </w:r>
    </w:p>
    <w:sectPr w:rsidR="00DC461D" w:rsidRPr="00DC461D" w:rsidSect="00746914">
      <w:pgSz w:w="11906" w:h="16838"/>
      <w:pgMar w:top="1440" w:right="1440" w:bottom="1440" w:left="144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A57CF" w:rsidRDefault="009A57CF" w:rsidP="000C1FF9">
      <w:pPr>
        <w:spacing w:after="0" w:line="240" w:lineRule="auto"/>
      </w:pPr>
      <w:r>
        <w:separator/>
      </w:r>
    </w:p>
  </w:endnote>
  <w:endnote w:type="continuationSeparator" w:id="1">
    <w:p w:rsidR="009A57CF" w:rsidRDefault="009A57CF" w:rsidP="000C1F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altName w:val="Courier"/>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ptos">
    <w:altName w:val="Times New Roman"/>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A57CF" w:rsidRDefault="009A57CF" w:rsidP="000C1FF9">
      <w:pPr>
        <w:spacing w:after="0" w:line="240" w:lineRule="auto"/>
      </w:pPr>
      <w:r>
        <w:separator/>
      </w:r>
    </w:p>
  </w:footnote>
  <w:footnote w:type="continuationSeparator" w:id="1">
    <w:p w:rsidR="009A57CF" w:rsidRDefault="009A57CF" w:rsidP="000C1FF9">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A15F3E"/>
    <w:multiLevelType w:val="multilevel"/>
    <w:tmpl w:val="0B86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977AE"/>
    <w:multiLevelType w:val="multilevel"/>
    <w:tmpl w:val="4C76B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3475D"/>
    <w:multiLevelType w:val="multilevel"/>
    <w:tmpl w:val="4C76B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CA160C"/>
    <w:multiLevelType w:val="multilevel"/>
    <w:tmpl w:val="132A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8A5DA5"/>
    <w:multiLevelType w:val="multilevel"/>
    <w:tmpl w:val="BA42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A6112E"/>
    <w:multiLevelType w:val="multilevel"/>
    <w:tmpl w:val="AC74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hyphenationZone w:val="425"/>
  <w:characterSpacingControl w:val="doNotCompress"/>
  <w:footnotePr>
    <w:footnote w:id="0"/>
    <w:footnote w:id="1"/>
  </w:footnotePr>
  <w:endnotePr>
    <w:endnote w:id="0"/>
    <w:endnote w:id="1"/>
  </w:endnotePr>
  <w:compat/>
  <w:rsids>
    <w:rsidRoot w:val="00DC461D"/>
    <w:rsid w:val="00095AAB"/>
    <w:rsid w:val="000C1FF9"/>
    <w:rsid w:val="0011308E"/>
    <w:rsid w:val="00150C98"/>
    <w:rsid w:val="0017576E"/>
    <w:rsid w:val="0017700D"/>
    <w:rsid w:val="003661AA"/>
    <w:rsid w:val="00447CDA"/>
    <w:rsid w:val="00536E62"/>
    <w:rsid w:val="00537922"/>
    <w:rsid w:val="005D012A"/>
    <w:rsid w:val="00641DB7"/>
    <w:rsid w:val="00746914"/>
    <w:rsid w:val="007B61DA"/>
    <w:rsid w:val="00810922"/>
    <w:rsid w:val="008A5C02"/>
    <w:rsid w:val="008B7272"/>
    <w:rsid w:val="009A57CF"/>
    <w:rsid w:val="00A155FA"/>
    <w:rsid w:val="00AD2FE4"/>
    <w:rsid w:val="00B47987"/>
    <w:rsid w:val="00C23C4A"/>
    <w:rsid w:val="00D53E7D"/>
    <w:rsid w:val="00DC461D"/>
    <w:rsid w:val="00DC5D46"/>
    <w:rsid w:val="00E476DB"/>
    <w:rsid w:val="00E65FC4"/>
  </w:rsids>
  <m:mathPr>
    <m:mathFont m:val="Apple Symbols"/>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nl-NL" w:eastAsia="en-US" w:bidi="ar-SA"/>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914"/>
  </w:style>
  <w:style w:type="paragraph" w:styleId="Heading1">
    <w:name w:val="heading 1"/>
    <w:basedOn w:val="Normal"/>
    <w:next w:val="Normal"/>
    <w:link w:val="Heading1Char"/>
    <w:uiPriority w:val="9"/>
    <w:qFormat/>
    <w:rsid w:val="00DC4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4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4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4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6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6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6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6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DC4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61D"/>
    <w:rPr>
      <w:rFonts w:eastAsiaTheme="majorEastAsia" w:cstheme="majorBidi"/>
      <w:color w:val="272727" w:themeColor="text1" w:themeTint="D8"/>
    </w:rPr>
  </w:style>
  <w:style w:type="paragraph" w:styleId="Title">
    <w:name w:val="Title"/>
    <w:basedOn w:val="Normal"/>
    <w:next w:val="Normal"/>
    <w:link w:val="TitleChar"/>
    <w:uiPriority w:val="10"/>
    <w:qFormat/>
    <w:rsid w:val="00DC4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6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61D"/>
    <w:pPr>
      <w:spacing w:before="160"/>
      <w:jc w:val="center"/>
    </w:pPr>
    <w:rPr>
      <w:i/>
      <w:iCs/>
      <w:color w:val="404040" w:themeColor="text1" w:themeTint="BF"/>
    </w:rPr>
  </w:style>
  <w:style w:type="character" w:customStyle="1" w:styleId="QuoteChar">
    <w:name w:val="Quote Char"/>
    <w:basedOn w:val="DefaultParagraphFont"/>
    <w:link w:val="Quote"/>
    <w:uiPriority w:val="29"/>
    <w:rsid w:val="00DC461D"/>
    <w:rPr>
      <w:i/>
      <w:iCs/>
      <w:color w:val="404040" w:themeColor="text1" w:themeTint="BF"/>
    </w:rPr>
  </w:style>
  <w:style w:type="paragraph" w:styleId="ListParagraph">
    <w:name w:val="List Paragraph"/>
    <w:basedOn w:val="Normal"/>
    <w:uiPriority w:val="34"/>
    <w:qFormat/>
    <w:rsid w:val="00DC461D"/>
    <w:pPr>
      <w:ind w:left="720"/>
      <w:contextualSpacing/>
    </w:pPr>
  </w:style>
  <w:style w:type="character" w:styleId="IntenseEmphasis">
    <w:name w:val="Intense Emphasis"/>
    <w:basedOn w:val="DefaultParagraphFont"/>
    <w:uiPriority w:val="21"/>
    <w:qFormat/>
    <w:rsid w:val="00DC461D"/>
    <w:rPr>
      <w:i/>
      <w:iCs/>
      <w:color w:val="0F4761" w:themeColor="accent1" w:themeShade="BF"/>
    </w:rPr>
  </w:style>
  <w:style w:type="paragraph" w:styleId="IntenseQuote">
    <w:name w:val="Intense Quote"/>
    <w:basedOn w:val="Normal"/>
    <w:next w:val="Normal"/>
    <w:link w:val="IntenseQuoteChar"/>
    <w:uiPriority w:val="30"/>
    <w:qFormat/>
    <w:rsid w:val="00DC4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61D"/>
    <w:rPr>
      <w:i/>
      <w:iCs/>
      <w:color w:val="0F4761" w:themeColor="accent1" w:themeShade="BF"/>
    </w:rPr>
  </w:style>
  <w:style w:type="character" w:styleId="IntenseReference">
    <w:name w:val="Intense Reference"/>
    <w:basedOn w:val="DefaultParagraphFont"/>
    <w:uiPriority w:val="32"/>
    <w:qFormat/>
    <w:rsid w:val="00DC461D"/>
    <w:rPr>
      <w:b/>
      <w:bCs/>
      <w:smallCaps/>
      <w:color w:val="0F4761" w:themeColor="accent1" w:themeShade="BF"/>
      <w:spacing w:val="5"/>
    </w:rPr>
  </w:style>
  <w:style w:type="paragraph" w:styleId="NoSpacing">
    <w:name w:val="No Spacing"/>
    <w:uiPriority w:val="1"/>
    <w:qFormat/>
    <w:rsid w:val="00C23C4A"/>
    <w:pPr>
      <w:spacing w:after="0" w:line="240" w:lineRule="auto"/>
    </w:pPr>
  </w:style>
  <w:style w:type="paragraph" w:styleId="FootnoteText">
    <w:name w:val="footnote text"/>
    <w:basedOn w:val="Normal"/>
    <w:link w:val="FootnoteTextChar"/>
    <w:uiPriority w:val="99"/>
    <w:semiHidden/>
    <w:unhideWhenUsed/>
    <w:rsid w:val="000C1F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1FF9"/>
    <w:rPr>
      <w:sz w:val="20"/>
      <w:szCs w:val="20"/>
    </w:rPr>
  </w:style>
  <w:style w:type="character" w:styleId="FootnoteReference">
    <w:name w:val="footnote reference"/>
    <w:basedOn w:val="DefaultParagraphFont"/>
    <w:uiPriority w:val="99"/>
    <w:semiHidden/>
    <w:unhideWhenUsed/>
    <w:rsid w:val="000C1FF9"/>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a="http://schemas.openxmlformats.org/drawingml/2006/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DE155-843E-44D8-A45B-0FFEFEE5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600</Words>
  <Characters>3485</Characters>
  <Application>Microsoft Word 12.0.0</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Evertsz</dc:creator>
  <cp:keywords/>
  <dc:description/>
  <cp:lastModifiedBy>Hans Theunissen</cp:lastModifiedBy>
  <cp:revision>5</cp:revision>
  <cp:lastPrinted>2025-08-28T07:05:00Z</cp:lastPrinted>
  <dcterms:created xsi:type="dcterms:W3CDTF">2025-08-16T08:54:00Z</dcterms:created>
  <dcterms:modified xsi:type="dcterms:W3CDTF">2025-08-28T07:06:00Z</dcterms:modified>
</cp:coreProperties>
</file>